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1C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  <w:r w:rsidRPr="006D0568">
        <w:rPr>
          <w:rFonts w:ascii="Comic Sans MS" w:hAnsi="Comic Sans MS"/>
          <w:b/>
          <w:sz w:val="32"/>
          <w:szCs w:val="32"/>
        </w:rPr>
        <w:t>No Teacher Left Behind                                                                                                                                                     Session One Agenda</w:t>
      </w:r>
    </w:p>
    <w:p w:rsidR="006D0568" w:rsidRPr="006D0568" w:rsidRDefault="006D0568" w:rsidP="006D0568">
      <w:pPr>
        <w:rPr>
          <w:rFonts w:ascii="Comic Sans MS" w:hAnsi="Comic Sans MS"/>
          <w:sz w:val="32"/>
          <w:szCs w:val="32"/>
        </w:rPr>
      </w:pP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Welcome and Introductions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Handshake Protocol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 xml:space="preserve">Understanding </w:t>
      </w:r>
      <w:r w:rsidR="00863ED1">
        <w:rPr>
          <w:rFonts w:ascii="Comic Sans MS" w:hAnsi="Comic Sans MS"/>
          <w:sz w:val="32"/>
          <w:szCs w:val="32"/>
        </w:rPr>
        <w:t>Your Team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Learning Inventory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Outcomes, Expectations, Advance Organizers</w:t>
      </w:r>
    </w:p>
    <w:p w:rsid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Defining Transfer</w:t>
      </w:r>
      <w:r w:rsidR="00863ED1">
        <w:rPr>
          <w:rFonts w:ascii="Comic Sans MS" w:hAnsi="Comic Sans MS"/>
          <w:sz w:val="32"/>
          <w:szCs w:val="32"/>
        </w:rPr>
        <w:t xml:space="preserve"> and QFIC</w:t>
      </w:r>
    </w:p>
    <w:p w:rsidR="00863ED1" w:rsidRPr="006D0568" w:rsidRDefault="00863ED1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Team Goals and Targets</w:t>
      </w:r>
    </w:p>
    <w:p w:rsidR="006D0568" w:rsidRPr="006D0568" w:rsidRDefault="006D0568" w:rsidP="006D056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Closure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sz w:val="32"/>
          <w:szCs w:val="32"/>
        </w:rPr>
        <w:t>Essential Question</w:t>
      </w:r>
    </w:p>
    <w:p w:rsidR="006D0568" w:rsidRPr="006D0568" w:rsidRDefault="006D0568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 w:rsidRPr="006D0568"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3646805</wp:posOffset>
            </wp:positionH>
            <wp:positionV relativeFrom="paragraph">
              <wp:posOffset>202565</wp:posOffset>
            </wp:positionV>
            <wp:extent cx="2355850" cy="2868295"/>
            <wp:effectExtent l="19050" t="0" r="0" b="0"/>
            <wp:wrapTight wrapText="bothSides">
              <wp:wrapPolygon edited="0">
                <wp:start x="-175" y="0"/>
                <wp:lineTo x="-175" y="21375"/>
                <wp:lineTo x="21484" y="21375"/>
                <wp:lineTo x="21484" y="0"/>
                <wp:lineTo x="-17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286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0568">
        <w:rPr>
          <w:rFonts w:ascii="Comic Sans MS" w:hAnsi="Comic Sans MS"/>
          <w:sz w:val="32"/>
          <w:szCs w:val="32"/>
        </w:rPr>
        <w:t>45-30-15</w:t>
      </w:r>
    </w:p>
    <w:p w:rsidR="006D0568" w:rsidRPr="006D0568" w:rsidRDefault="004F702A" w:rsidP="006D0568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Team </w:t>
      </w:r>
      <w:r w:rsidR="006D0568" w:rsidRPr="006D0568">
        <w:rPr>
          <w:rFonts w:ascii="Comic Sans MS" w:hAnsi="Comic Sans MS"/>
          <w:sz w:val="32"/>
          <w:szCs w:val="32"/>
        </w:rPr>
        <w:t>Goal Share</w:t>
      </w:r>
    </w:p>
    <w:p w:rsidR="006D0568" w:rsidRPr="006D0568" w:rsidRDefault="006D0568" w:rsidP="006D0568">
      <w:pPr>
        <w:jc w:val="center"/>
        <w:rPr>
          <w:rFonts w:ascii="Comic Sans MS" w:hAnsi="Comic Sans MS"/>
          <w:b/>
          <w:sz w:val="32"/>
          <w:szCs w:val="32"/>
        </w:rPr>
      </w:pPr>
    </w:p>
    <w:sectPr w:rsidR="006D0568" w:rsidRPr="006D0568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54E43"/>
    <w:multiLevelType w:val="hybridMultilevel"/>
    <w:tmpl w:val="3E94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0568"/>
    <w:rsid w:val="00122F1C"/>
    <w:rsid w:val="004F702A"/>
    <w:rsid w:val="006D0568"/>
    <w:rsid w:val="00700740"/>
    <w:rsid w:val="00863ED1"/>
    <w:rsid w:val="008B17D3"/>
    <w:rsid w:val="0095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4</cp:revision>
  <dcterms:created xsi:type="dcterms:W3CDTF">2010-12-28T19:39:00Z</dcterms:created>
  <dcterms:modified xsi:type="dcterms:W3CDTF">2011-09-05T18:15:00Z</dcterms:modified>
</cp:coreProperties>
</file>